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103C0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 xml:space="preserve">Zur Feier unseres ersten internationalen CNVC </w:t>
      </w:r>
      <w:proofErr w:type="spellStart"/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>AssessorenInnen</w:t>
      </w:r>
      <w:proofErr w:type="spellEnd"/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 xml:space="preserve"> Treffens 2016</w:t>
      </w:r>
    </w:p>
    <w:p w14:paraId="1E799D1E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Dies war das erste Mal, dass sich die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AssessorInnen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aller Länder persönlich getroffen haben.</w:t>
      </w:r>
    </w:p>
    <w:p w14:paraId="3A8D3C80" w14:textId="77777777" w:rsid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i/>
          <w:iCs/>
          <w:color w:val="0000FF"/>
          <w:sz w:val="26"/>
          <w:szCs w:val="26"/>
          <w:lang w:val="de-DE"/>
        </w:rPr>
        <w:t xml:space="preserve">(laut "New Future </w:t>
      </w:r>
      <w:proofErr w:type="spellStart"/>
      <w:r w:rsidRPr="00274C5A">
        <w:rPr>
          <w:rFonts w:ascii="Arial" w:hAnsi="Arial" w:cs="Arial"/>
          <w:i/>
          <w:iCs/>
          <w:color w:val="0000FF"/>
          <w:sz w:val="26"/>
          <w:szCs w:val="26"/>
          <w:lang w:val="de-DE"/>
        </w:rPr>
        <w:t>Process</w:t>
      </w:r>
      <w:proofErr w:type="spellEnd"/>
      <w:r w:rsidRPr="00274C5A">
        <w:rPr>
          <w:rFonts w:ascii="Arial" w:hAnsi="Arial" w:cs="Arial"/>
          <w:i/>
          <w:iCs/>
          <w:color w:val="0000FF"/>
          <w:sz w:val="26"/>
          <w:szCs w:val="26"/>
          <w:lang w:val="de-DE"/>
        </w:rPr>
        <w:t>" (NFP) entspricht das in Zukunft in etwa einem Integration Trustee)</w:t>
      </w:r>
    </w:p>
    <w:p w14:paraId="57C1850E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FF"/>
          <w:sz w:val="26"/>
          <w:szCs w:val="26"/>
          <w:lang w:val="de-DE"/>
        </w:rPr>
      </w:pPr>
    </w:p>
    <w:p w14:paraId="5756C19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>Unsere Intention:</w:t>
      </w:r>
    </w:p>
    <w:p w14:paraId="364E3F9C" w14:textId="77777777" w:rsidR="00274C5A" w:rsidRPr="00274C5A" w:rsidRDefault="00274C5A" w:rsidP="00274C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Verbindung</w:t>
      </w:r>
    </w:p>
    <w:p w14:paraId="72EB1784" w14:textId="77777777" w:rsidR="00274C5A" w:rsidRPr="00274C5A" w:rsidRDefault="00274C5A" w:rsidP="00274C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Teilen</w:t>
      </w:r>
    </w:p>
    <w:p w14:paraId="3FF2069C" w14:textId="77777777" w:rsidR="00274C5A" w:rsidRPr="00274C5A" w:rsidRDefault="00274C5A" w:rsidP="00274C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Feiern</w:t>
      </w:r>
    </w:p>
    <w:p w14:paraId="42F458A0" w14:textId="77777777" w:rsidR="00274C5A" w:rsidRPr="00274C5A" w:rsidRDefault="00274C5A" w:rsidP="00274C5A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Den nächsten Schritt im NFP gemeinsam gehen.</w:t>
      </w:r>
    </w:p>
    <w:p w14:paraId="32F8D6AE" w14:textId="77777777" w:rsid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In der wunderschönen Umgebung einer Finca auf Mallorca war es uns ein Leichtes, von morgens bis spät in die Nacht in unsere Meetings einzutauchen.</w:t>
      </w:r>
    </w:p>
    <w:p w14:paraId="464B7482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</w:p>
    <w:p w14:paraId="0F50A1E9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>Einige unserer Themen:</w:t>
      </w:r>
    </w:p>
    <w:p w14:paraId="2360332D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Verbindung</w:t>
      </w:r>
    </w:p>
    <w:p w14:paraId="3C97FC6C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Einander Kennenlernen</w:t>
      </w:r>
    </w:p>
    <w:p w14:paraId="2DBB821E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Von einander Lernen</w:t>
      </w:r>
    </w:p>
    <w:p w14:paraId="0D7B8C4C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Raum für das Heilen von Spannungen</w:t>
      </w:r>
    </w:p>
    <w:p w14:paraId="57C1F974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Aus der Vergangenheit Lernen</w:t>
      </w:r>
    </w:p>
    <w:p w14:paraId="478BB9AC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Wie kann ich die besten Eigenschaften meiner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KandidatInnen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zur Geltung bringen?</w:t>
      </w:r>
    </w:p>
    <w:p w14:paraId="565ECFDA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Wie können wir den Schmerz heilen im Übergang von Autoritätsdenken zum Miteinander?</w:t>
      </w:r>
    </w:p>
    <w:p w14:paraId="0E58CC45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Internationaler Zoom Call mit den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KollegInnen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, die nicht dabei sein konnten</w:t>
      </w:r>
    </w:p>
    <w:p w14:paraId="7FA12005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New Future Prozess</w:t>
      </w:r>
    </w:p>
    <w:p w14:paraId="63565F6B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Wie können wir den Übergang unterstützen?</w:t>
      </w:r>
    </w:p>
    <w:p w14:paraId="0397729A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Innerhalb unserer Teams Systeme einrichten</w:t>
      </w:r>
    </w:p>
    <w:p w14:paraId="6414328B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360 Grad Feedback in unseren Gemeinschaften einführen (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Shona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stellte sich für eine Versuchsrunde zur Verfügung als Assessorin-in-Training auf dem Weg in unsere Assessoren Gemeinschaft. </w:t>
      </w:r>
    </w:p>
    <w:p w14:paraId="75E3EBF7" w14:textId="77777777" w:rsidR="00274C5A" w:rsidRPr="00274C5A" w:rsidRDefault="00274C5A" w:rsidP="00274C5A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Feiern unserer Arbeit.</w:t>
      </w:r>
    </w:p>
    <w:p w14:paraId="43E04B08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 </w:t>
      </w:r>
    </w:p>
    <w:p w14:paraId="0EAB45C1" w14:textId="361A3E28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>Wertschätzung/Dankbarkeit</w:t>
      </w:r>
      <w:r>
        <w:rPr>
          <w:rFonts w:ascii="Arial" w:hAnsi="Arial" w:cs="Arial"/>
          <w:b/>
          <w:bCs/>
          <w:color w:val="0000FF"/>
          <w:sz w:val="26"/>
          <w:szCs w:val="26"/>
          <w:lang w:val="de-DE"/>
        </w:rPr>
        <w:t>:</w:t>
      </w:r>
    </w:p>
    <w:p w14:paraId="5B9FBA67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Wir danken allen, </w:t>
      </w:r>
      <w:proofErr w:type="gram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die unser erstes weltweites Assessoren</w:t>
      </w:r>
      <w:proofErr w:type="gram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Treffen vom 15.-19. November 2016 mit ihrem Einsatz möglich gemacht haben.</w:t>
      </w:r>
    </w:p>
    <w:p w14:paraId="19BEF197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Dem CCC Team, Michael, Sylvia und Rita für die vielen Stunden an Hintergrundarbeit.</w:t>
      </w:r>
    </w:p>
    <w:p w14:paraId="4D46DE1C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Besonderen Dank an Michael und Sylvia als unser Logistik Team für Einkauf, Taxidienst, Unterstützung und Bankangelegenheiten.</w:t>
      </w:r>
    </w:p>
    <w:p w14:paraId="32C3B11D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Esther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Gerdts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für den wunderbaren Platz, die Unterstützung bei der Organisation, das Füttern der Hühner und Truthähne, die Hilfe bei der Wasserbeschaffung und beim Heizen des Hauses.</w:t>
      </w:r>
    </w:p>
    <w:p w14:paraId="186E7051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Valentin Frevel dafür, gemeinsam mit Sylvia in der Küche kreativ gezaubert zu haben.</w:t>
      </w:r>
    </w:p>
    <w:p w14:paraId="5FD7918A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gram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All den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AssessorInnen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, die in der Küche mitgeholfen haben.</w:t>
      </w:r>
      <w:proofErr w:type="gramEnd"/>
    </w:p>
    <w:p w14:paraId="6BF74B39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lastRenderedPageBreak/>
        <w:t>Dem österreichischen GFK Netzwerk (Gewaltfreie Kommunikation Netzwerk Austria) für ihren Beitrag von €1000.</w:t>
      </w:r>
    </w:p>
    <w:p w14:paraId="090DBFB9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Dem GFK DACH Verband  für ihren Beitrag von €500.</w:t>
      </w:r>
    </w:p>
    <w:p w14:paraId="6F80D2FA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Dem CNVC (Center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for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Nonviolent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Communication) für den Betrag von $1000, den wir erst nach Mallorca erhalten haben. Wir werden entscheiden, wie wir dieses Geld für das kommende Jahr nutzen können.  </w:t>
      </w:r>
    </w:p>
    <w:p w14:paraId="3C2AB88E" w14:textId="77777777" w:rsid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Deborah für das Angebot wunderbar entspannender Fußmassagen.</w:t>
      </w:r>
    </w:p>
    <w:p w14:paraId="27CF56B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bookmarkStart w:id="0" w:name="_GoBack"/>
      <w:bookmarkEnd w:id="0"/>
    </w:p>
    <w:p w14:paraId="4DF7039D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Und dann noch:</w:t>
      </w:r>
    </w:p>
    <w:p w14:paraId="18528AAF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An uns Alle fürs Dasein und Teilhaben</w:t>
      </w:r>
      <w:proofErr w:type="gram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, so</w:t>
      </w:r>
      <w:proofErr w:type="gram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gut es eben ging.</w:t>
      </w:r>
    </w:p>
    <w:p w14:paraId="319F1D96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Michael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Dillo</w:t>
      </w:r>
      <w:proofErr w:type="spellEnd"/>
    </w:p>
    <w:p w14:paraId="403EDE4E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Marianne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Kanel-Mockli</w:t>
      </w:r>
      <w:proofErr w:type="spellEnd"/>
    </w:p>
    <w:p w14:paraId="46E335DF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Sylvia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Haskvitz</w:t>
      </w:r>
      <w:proofErr w:type="spellEnd"/>
    </w:p>
    <w:p w14:paraId="15967632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Towe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Widstrand</w:t>
      </w:r>
      <w:proofErr w:type="spellEnd"/>
    </w:p>
    <w:p w14:paraId="484108E5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Stephan Seibert</w:t>
      </w:r>
    </w:p>
    <w:p w14:paraId="01FF23E5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Irmtraud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Kauschat</w:t>
      </w:r>
      <w:proofErr w:type="spellEnd"/>
    </w:p>
    <w:p w14:paraId="3410AE7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Christiane Welk</w:t>
      </w:r>
    </w:p>
    <w:p w14:paraId="7F02778E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Esther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Gerdts</w:t>
      </w:r>
      <w:proofErr w:type="spellEnd"/>
    </w:p>
    <w:p w14:paraId="1CB16F62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Vinciane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Marliere</w:t>
      </w:r>
      <w:proofErr w:type="spellEnd"/>
    </w:p>
    <w:p w14:paraId="5E0AD28C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Deborah Bellamy</w:t>
      </w:r>
    </w:p>
    <w:p w14:paraId="603C3DC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Edith Sauerbier</w:t>
      </w:r>
    </w:p>
    <w:p w14:paraId="021B7508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Shona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Cameron</w:t>
      </w:r>
    </w:p>
    <w:p w14:paraId="7265770A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Kathleen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Macferran</w:t>
      </w:r>
      <w:proofErr w:type="spellEnd"/>
    </w:p>
    <w:p w14:paraId="3994B13F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Shantigarbha</w:t>
      </w:r>
      <w:proofErr w:type="spellEnd"/>
    </w:p>
    <w:p w14:paraId="18609CF9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Sylvie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Horning</w:t>
      </w:r>
      <w:proofErr w:type="spellEnd"/>
    </w:p>
    <w:p w14:paraId="4D72C330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Tina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Schmit</w:t>
      </w:r>
      <w:proofErr w:type="spellEnd"/>
    </w:p>
    <w:p w14:paraId="46B6F442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Doris Schwab</w:t>
      </w:r>
    </w:p>
    <w:p w14:paraId="73C5706C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Frank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Gaschler</w:t>
      </w:r>
      <w:proofErr w:type="spellEnd"/>
    </w:p>
    <w:p w14:paraId="7876E760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Vievet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Alvi</w:t>
      </w:r>
      <w:proofErr w:type="spellEnd"/>
    </w:p>
    <w:p w14:paraId="04974FB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Thera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Balvers</w:t>
      </w:r>
      <w:proofErr w:type="spellEnd"/>
    </w:p>
    <w:p w14:paraId="3BDA642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Sabine Geiger</w:t>
      </w:r>
    </w:p>
    <w:p w14:paraId="4441980B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 </w:t>
      </w:r>
    </w:p>
    <w:p w14:paraId="2372B058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Valentin Frevel (Michael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Dillos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Sohn als unsere gute Küchenseele)</w:t>
      </w:r>
    </w:p>
    <w:p w14:paraId="01E3EB5A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 </w:t>
      </w:r>
    </w:p>
    <w:p w14:paraId="1FC884D5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Abwesend wegen Krankheit war Katherine Singer.</w:t>
      </w:r>
    </w:p>
    <w:p w14:paraId="6A9CAE81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Ein wenig traurig sind wir, weil es viele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AssessorInnen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auf der ganzen Welt nicht geschafft haben zu kommen. Wir wünschen uns für das kommende Jahr, dass sich jemand zum Organisieren findet und es Unterstützung für unsere Reisekosten gibt.</w:t>
      </w:r>
    </w:p>
    <w:p w14:paraId="17DF7484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 </w:t>
      </w:r>
    </w:p>
    <w:p w14:paraId="7285A3C6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Aufzeichnungen – eine Zusammenarbeit von Deborah (Österreich), Kathleen (USA),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Shona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(Scotland), und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Towe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(Schweden).</w:t>
      </w:r>
    </w:p>
    <w:p w14:paraId="0BE8C923" w14:textId="77777777" w:rsidR="00274C5A" w:rsidRPr="00274C5A" w:rsidRDefault="00274C5A" w:rsidP="00274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6"/>
          <w:szCs w:val="26"/>
          <w:lang w:val="de-DE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Zusammengestellt von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Shona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(in der Rolle "Keeper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of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</w:t>
      </w:r>
      <w:proofErr w:type="spellStart"/>
      <w:r w:rsidRPr="00274C5A">
        <w:rPr>
          <w:rFonts w:ascii="Arial" w:hAnsi="Arial" w:cs="Arial"/>
          <w:color w:val="0000FF"/>
          <w:sz w:val="26"/>
          <w:szCs w:val="26"/>
          <w:lang w:val="de-DE"/>
        </w:rPr>
        <w:t>the</w:t>
      </w:r>
      <w:proofErr w:type="spellEnd"/>
      <w:r w:rsidRPr="00274C5A">
        <w:rPr>
          <w:rFonts w:ascii="Arial" w:hAnsi="Arial" w:cs="Arial"/>
          <w:color w:val="0000FF"/>
          <w:sz w:val="26"/>
          <w:szCs w:val="26"/>
          <w:lang w:val="de-DE"/>
        </w:rPr>
        <w:t xml:space="preserve"> Future")</w:t>
      </w:r>
    </w:p>
    <w:p w14:paraId="3F410358" w14:textId="7C78EDE5" w:rsidR="00274C5A" w:rsidRPr="00274C5A" w:rsidRDefault="00274C5A" w:rsidP="00274C5A">
      <w:pPr>
        <w:spacing w:after="0" w:line="240" w:lineRule="auto"/>
        <w:rPr>
          <w:rFonts w:ascii="Arial" w:eastAsia="Times New Roman" w:hAnsi="Arial" w:cs="Arial"/>
          <w:color w:val="0000FF"/>
          <w:lang w:val="de-DE" w:eastAsia="de-AT"/>
        </w:rPr>
      </w:pPr>
      <w:r w:rsidRPr="00274C5A">
        <w:rPr>
          <w:rFonts w:ascii="Arial" w:hAnsi="Arial" w:cs="Arial"/>
          <w:color w:val="0000FF"/>
          <w:sz w:val="26"/>
          <w:szCs w:val="26"/>
          <w:lang w:val="de-DE"/>
        </w:rPr>
        <w:t>Übersetzerin: Sabine Geiger</w:t>
      </w:r>
    </w:p>
    <w:sectPr w:rsidR="00274C5A" w:rsidRPr="00274C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8985049"/>
    <w:multiLevelType w:val="hybridMultilevel"/>
    <w:tmpl w:val="5D586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F3D49"/>
    <w:multiLevelType w:val="hybridMultilevel"/>
    <w:tmpl w:val="CA6E7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2D"/>
    <w:rsid w:val="00001DFB"/>
    <w:rsid w:val="00006BF4"/>
    <w:rsid w:val="000211AE"/>
    <w:rsid w:val="00210F94"/>
    <w:rsid w:val="00274C5A"/>
    <w:rsid w:val="0028292D"/>
    <w:rsid w:val="002C146A"/>
    <w:rsid w:val="002D2F92"/>
    <w:rsid w:val="00314D07"/>
    <w:rsid w:val="00342B3F"/>
    <w:rsid w:val="003F63B7"/>
    <w:rsid w:val="004E463A"/>
    <w:rsid w:val="005C3C4B"/>
    <w:rsid w:val="00656E81"/>
    <w:rsid w:val="006E6F1F"/>
    <w:rsid w:val="00822E0E"/>
    <w:rsid w:val="00840CE6"/>
    <w:rsid w:val="00AB56D3"/>
    <w:rsid w:val="00C74069"/>
    <w:rsid w:val="00D439D3"/>
    <w:rsid w:val="00D560AD"/>
    <w:rsid w:val="00E20AB1"/>
    <w:rsid w:val="00E44DE6"/>
    <w:rsid w:val="00FA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D24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semiHidden/>
    <w:unhideWhenUsed/>
    <w:rsid w:val="00314D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56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Link">
    <w:name w:val="Hyperlink"/>
    <w:basedOn w:val="Absatzstandardschriftart"/>
    <w:uiPriority w:val="99"/>
    <w:semiHidden/>
    <w:unhideWhenUsed/>
    <w:rsid w:val="00314D0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A6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6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2829</Characters>
  <Application>Microsoft Macintosh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giraffe</dc:creator>
  <cp:keywords/>
  <dc:description/>
  <cp:lastModifiedBy>Lydia Hammerschmied</cp:lastModifiedBy>
  <cp:revision>2</cp:revision>
  <dcterms:created xsi:type="dcterms:W3CDTF">2017-01-02T18:54:00Z</dcterms:created>
  <dcterms:modified xsi:type="dcterms:W3CDTF">2017-01-02T18:54:00Z</dcterms:modified>
</cp:coreProperties>
</file>